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3B" w:rsidRPr="007D3D3B" w:rsidRDefault="003D6EC9" w:rsidP="00457A3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D3B">
        <w:rPr>
          <w:rFonts w:ascii="Times New Roman" w:hAnsi="Times New Roman"/>
          <w:sz w:val="24"/>
          <w:szCs w:val="24"/>
          <w:lang w:val="sr-Cyrl-RS"/>
        </w:rPr>
        <w:tab/>
      </w:r>
      <w:r w:rsidR="00457A3B" w:rsidRPr="007D3D3B">
        <w:rPr>
          <w:rFonts w:ascii="Times New Roman" w:hAnsi="Times New Roman"/>
          <w:b/>
          <w:sz w:val="32"/>
          <w:szCs w:val="32"/>
          <w:lang w:val="ru-RU"/>
        </w:rPr>
        <w:t xml:space="preserve">ИНДИВИДУАЛНИ ОБРАЗОВНИ ПЛАН </w:t>
      </w:r>
    </w:p>
    <w:p w:rsidR="00457A3B" w:rsidRPr="00FD31EC" w:rsidRDefault="00457A3B" w:rsidP="00457A3B">
      <w:pPr>
        <w:spacing w:after="120" w:line="240" w:lineRule="auto"/>
        <w:rPr>
          <w:rFonts w:ascii="Times New Roman" w:hAnsi="Times New Roman"/>
          <w:b/>
          <w:lang w:val="sr-Latn-RS"/>
        </w:rPr>
      </w:pPr>
      <w:r w:rsidRPr="007D3D3B">
        <w:rPr>
          <w:rFonts w:ascii="Times New Roman" w:hAnsi="Times New Roman"/>
          <w:b/>
          <w:lang w:val="ru-RU"/>
        </w:rPr>
        <w:t xml:space="preserve">ученик: </w:t>
      </w:r>
      <w:r w:rsidR="00FD31EC">
        <w:rPr>
          <w:rFonts w:ascii="Times New Roman" w:hAnsi="Times New Roman"/>
          <w:b/>
          <w:lang w:val="sr-Latn-RS"/>
        </w:rPr>
        <w:t>-----</w:t>
      </w:r>
    </w:p>
    <w:p w:rsidR="00804E7A" w:rsidRPr="007D3D3B" w:rsidRDefault="00457A3B" w:rsidP="00457A3B">
      <w:pPr>
        <w:spacing w:after="120" w:line="240" w:lineRule="auto"/>
        <w:rPr>
          <w:rFonts w:ascii="Times New Roman" w:hAnsi="Times New Roman"/>
          <w:b/>
          <w:lang w:val="ru-RU"/>
        </w:rPr>
      </w:pPr>
      <w:r w:rsidRPr="007D3D3B">
        <w:rPr>
          <w:rFonts w:ascii="Times New Roman" w:hAnsi="Times New Roman"/>
          <w:b/>
          <w:lang w:val="sr-Cyrl-CS"/>
        </w:rPr>
        <w:t xml:space="preserve">одељење: </w:t>
      </w:r>
      <w:r w:rsidR="00FD31EC">
        <w:rPr>
          <w:rFonts w:ascii="Times New Roman" w:hAnsi="Times New Roman"/>
          <w:b/>
        </w:rPr>
        <w:t>---</w:t>
      </w:r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425"/>
        <w:gridCol w:w="1843"/>
        <w:gridCol w:w="3260"/>
        <w:gridCol w:w="2523"/>
      </w:tblGrid>
      <w:tr w:rsidR="00506F9C" w:rsidRPr="007D3D3B" w:rsidTr="007957A3">
        <w:trPr>
          <w:trHeight w:val="453"/>
        </w:trPr>
        <w:tc>
          <w:tcPr>
            <w:tcW w:w="14425" w:type="dxa"/>
            <w:gridSpan w:val="6"/>
            <w:vAlign w:val="center"/>
          </w:tcPr>
          <w:p w:rsidR="00506F9C" w:rsidRPr="007D3D3B" w:rsidRDefault="00506F9C" w:rsidP="00CD3A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 xml:space="preserve">План активности за период од </w:t>
            </w:r>
            <w:r w:rsidR="00CD3AF0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</w:t>
            </w:r>
            <w:r w:rsidR="00457A3B" w:rsidRPr="007D3D3B">
              <w:rPr>
                <w:rFonts w:ascii="Times New Roman" w:hAnsi="Times New Roman"/>
                <w:b/>
                <w:lang w:val="sr-Cyrl-CS"/>
              </w:rPr>
              <w:t>9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20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до 3</w:t>
            </w:r>
            <w:r w:rsidR="009779B5">
              <w:rPr>
                <w:rFonts w:ascii="Times New Roman" w:hAnsi="Times New Roman"/>
                <w:b/>
                <w:lang w:val="sr-Latn-RS"/>
              </w:rPr>
              <w:t>1</w:t>
            </w:r>
            <w:r w:rsidR="00CB3822">
              <w:rPr>
                <w:rFonts w:ascii="Times New Roman" w:hAnsi="Times New Roman"/>
                <w:b/>
                <w:lang w:val="sr-Cyrl-RS"/>
              </w:rPr>
              <w:t>.</w:t>
            </w:r>
            <w:r w:rsidR="0020386C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20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год.</w:t>
            </w:r>
          </w:p>
        </w:tc>
      </w:tr>
      <w:tr w:rsidR="00506F9C" w:rsidRPr="007D3D3B" w:rsidTr="00365D59">
        <w:trPr>
          <w:trHeight w:val="431"/>
        </w:trPr>
        <w:tc>
          <w:tcPr>
            <w:tcW w:w="4673" w:type="dxa"/>
            <w:vAlign w:val="center"/>
          </w:tcPr>
          <w:p w:rsidR="00506F9C" w:rsidRPr="007D3D3B" w:rsidRDefault="00506F9C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506F9C" w:rsidRPr="007D3D3B" w:rsidRDefault="00E165DD" w:rsidP="001D0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</w:t>
            </w:r>
            <w:r w:rsidR="00EB760E">
              <w:rPr>
                <w:rFonts w:ascii="Times New Roman" w:hAnsi="Times New Roman"/>
                <w:lang w:val="sr-Cyrl-RS"/>
              </w:rPr>
              <w:t>ка и технологија</w:t>
            </w:r>
            <w:r w:rsidR="00506F9C"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EB760E" w:rsidRPr="00EB760E">
              <w:rPr>
                <w:rFonts w:ascii="Times New Roman" w:hAnsi="Times New Roman"/>
                <w:b/>
                <w:bCs/>
                <w:lang w:val="sr-Cyrl-CS"/>
              </w:rPr>
              <w:t>Животно и радно окружење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1D0FFB">
              <w:rPr>
                <w:rFonts w:ascii="Times New Roman" w:hAnsi="Times New Roman"/>
                <w:lang w:val="sr-Latn-RS"/>
              </w:rPr>
              <w:t>6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Default="00527077" w:rsidP="008563A3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Достизање предвиђених исхода, кроз активности које много не одступају од активности других ученика,  ослањајући се на јаке стране ученика</w:t>
            </w:r>
          </w:p>
          <w:p w:rsidR="00527077" w:rsidRPr="00527077" w:rsidRDefault="00527077" w:rsidP="005270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/>
              <w:rPr>
                <w:rFonts w:ascii="Times New Roman" w:hAnsi="Times New Roman"/>
                <w:lang w:val="sr-Cyrl-CS"/>
              </w:rPr>
            </w:pPr>
            <w:r w:rsidRPr="00527077">
              <w:rPr>
                <w:rFonts w:ascii="Times New Roman" w:hAnsi="Times New Roman"/>
                <w:lang w:val="sr-Cyrl-CS"/>
              </w:rPr>
              <w:t>Развијања осећаја сигурности у себе и самопоштовања</w:t>
            </w:r>
          </w:p>
        </w:tc>
      </w:tr>
      <w:tr w:rsidR="00527077" w:rsidRPr="007D3D3B" w:rsidTr="00365D59"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557"/>
        </w:trPr>
        <w:tc>
          <w:tcPr>
            <w:tcW w:w="4673" w:type="dxa"/>
          </w:tcPr>
          <w:p w:rsidR="00527077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 xml:space="preserve">Теоријски део истио као и за осталу децу. Најважније појмове ће записати у свесци. </w:t>
            </w:r>
          </w:p>
          <w:p w:rsidR="00527077" w:rsidRPr="009779B5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предвиђене вежбе које ученици раде, на интернету кроз паное, предвидети да ради са неким учеником у пару. </w:t>
            </w:r>
          </w:p>
          <w:p w:rsidR="00527077" w:rsidRPr="007D3D3B" w:rsidRDefault="00527077" w:rsidP="0032006A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проверавати усвојна знања усменим испитивањем и кроз разговор. За проверу наученог треба да попуни питања у уџбенику или на припремљеним листићима. Уколико не заврши задати као домаћи задатак. Разговарати и тежити што више усменом одговарању али ако избегава не инсистирати превише већ је лагано уводити кроз све обавезе</w:t>
            </w:r>
          </w:p>
        </w:tc>
        <w:tc>
          <w:tcPr>
            <w:tcW w:w="1701" w:type="dxa"/>
          </w:tcPr>
          <w:p w:rsidR="00527077" w:rsidRPr="007D3D3B" w:rsidRDefault="00527077" w:rsidP="00510D0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одељења</w:t>
            </w:r>
          </w:p>
        </w:tc>
        <w:tc>
          <w:tcPr>
            <w:tcW w:w="2268" w:type="dxa"/>
            <w:gridSpan w:val="2"/>
          </w:tcPr>
          <w:p w:rsidR="00527077" w:rsidRPr="00DF05A1" w:rsidRDefault="00527077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DF05A1">
              <w:rPr>
                <w:rFonts w:ascii="Times New Roman" w:hAnsi="Times New Roman"/>
                <w:lang w:val="sr-Cyrl-CS"/>
              </w:rPr>
              <w:t xml:space="preserve">Настава је прилагођена тако да ученица може радити све предвђене активности као и остали ученици </w:t>
            </w:r>
          </w:p>
          <w:p w:rsidR="00527077" w:rsidRDefault="00527077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05A1">
              <w:rPr>
                <w:rFonts w:ascii="Times New Roman" w:hAnsi="Times New Roman"/>
                <w:lang w:val="sr-Cyrl-CS"/>
              </w:rPr>
              <w:t>-За садржаје за које је потребан индивидуалан приступ, по потреби</w:t>
            </w:r>
          </w:p>
          <w:p w:rsidR="001D0FFB" w:rsidRPr="001D0FFB" w:rsidRDefault="001D0FFB" w:rsidP="001D0FF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>трајање шест часова</w:t>
            </w:r>
          </w:p>
        </w:tc>
        <w:tc>
          <w:tcPr>
            <w:tcW w:w="3260" w:type="dxa"/>
          </w:tcPr>
          <w:p w:rsidR="00527077" w:rsidRDefault="00527077" w:rsidP="00C647B6">
            <w:pPr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 w:rsidRPr="00D84107">
              <w:rPr>
                <w:rFonts w:ascii="Times New Roman" w:hAnsi="Times New Roman"/>
                <w:lang w:val="sr-Cyrl-RS"/>
              </w:rPr>
              <w:t xml:space="preserve"> </w:t>
            </w:r>
            <w:r w:rsidRPr="00EB760E">
              <w:rPr>
                <w:rFonts w:ascii="Times New Roman" w:hAnsi="Times New Roman"/>
                <w:lang w:val="sr-Cyrl-CS"/>
              </w:rPr>
              <w:t>пове</w:t>
            </w:r>
            <w:r>
              <w:rPr>
                <w:rFonts w:ascii="Times New Roman" w:hAnsi="Times New Roman"/>
                <w:lang w:val="sr-Cyrl-CS"/>
              </w:rPr>
              <w:t>зује</w:t>
            </w:r>
            <w:r w:rsidRPr="00EB760E">
              <w:rPr>
                <w:rFonts w:ascii="Times New Roman" w:hAnsi="Times New Roman"/>
                <w:lang w:val="sr-Cyrl-CS"/>
              </w:rPr>
              <w:t xml:space="preserve"> развој грађевинарства и эначај урбан</w:t>
            </w:r>
            <w:r>
              <w:rPr>
                <w:rFonts w:ascii="Times New Roman" w:hAnsi="Times New Roman"/>
                <w:lang w:val="sr-Cyrl-CS"/>
              </w:rPr>
              <w:t>изма у побољшању услова живљења</w:t>
            </w:r>
          </w:p>
          <w:p w:rsidR="00527077" w:rsidRDefault="00527077" w:rsidP="00C647B6">
            <w:pPr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 w:rsidRPr="00EB760E">
              <w:rPr>
                <w:rFonts w:ascii="Times New Roman" w:hAnsi="Times New Roman"/>
                <w:lang w:val="sr-Cyrl-CS"/>
              </w:rPr>
              <w:t>анализира карактеристике савремене културе становања</w:t>
            </w:r>
          </w:p>
          <w:p w:rsidR="00527077" w:rsidRPr="00D84107" w:rsidRDefault="00527077" w:rsidP="00C647B6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EB760E">
              <w:rPr>
                <w:rFonts w:ascii="Times New Roman" w:hAnsi="Times New Roman"/>
                <w:lang w:val="sr-Cyrl-CS"/>
              </w:rPr>
              <w:t>класификује кућне инстaлације на основу њихове намене</w:t>
            </w:r>
          </w:p>
        </w:tc>
        <w:tc>
          <w:tcPr>
            <w:tcW w:w="2523" w:type="dxa"/>
          </w:tcPr>
          <w:p w:rsidR="00527077" w:rsidRPr="007D3D3B" w:rsidRDefault="00527077" w:rsidP="00CD3AF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провером, писменим путем (решавње питања у уџбенику и на припремљеним листићима), самооцењивање, међусобно оцењивање, </w:t>
            </w:r>
            <w:r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985F4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F33B6C" w:rsidRPr="007D3D3B" w:rsidRDefault="00F33B6C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F33B6C" w:rsidRPr="007D3D3B" w:rsidRDefault="00F33B6C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Техничко и информатичко образовање</w:t>
            </w:r>
            <w:r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C275F4">
              <w:t xml:space="preserve"> </w:t>
            </w:r>
            <w:r w:rsidR="00C275F4" w:rsidRPr="00C275F4">
              <w:rPr>
                <w:rFonts w:ascii="Times New Roman" w:hAnsi="Times New Roman"/>
                <w:b/>
                <w:bCs/>
                <w:lang w:val="sr-Cyrl-CS"/>
              </w:rPr>
              <w:t>Саобраћај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(8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Pr="007D3D3B" w:rsidRDefault="00527077" w:rsidP="0052707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Безбедно и правилно понашање у саобраћају 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3354"/>
        </w:trPr>
        <w:tc>
          <w:tcPr>
            <w:tcW w:w="4673" w:type="dxa"/>
          </w:tcPr>
          <w:p w:rsidR="00527077" w:rsidRPr="00C275F4" w:rsidRDefault="00527077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275F4">
              <w:rPr>
                <w:rFonts w:ascii="Times New Roman" w:hAnsi="Times New Roman"/>
                <w:lang w:val="sr-Cyrl-RS"/>
              </w:rPr>
              <w:lastRenderedPageBreak/>
              <w:t xml:space="preserve">-  </w:t>
            </w:r>
            <w:r>
              <w:rPr>
                <w:rFonts w:ascii="Times New Roman" w:hAnsi="Times New Roman"/>
                <w:lang w:val="sr-Cyrl-RS"/>
              </w:rPr>
              <w:t>Током предавања често је укључивати у разговор да изнесе своје мишљење</w:t>
            </w:r>
            <w:r w:rsidRPr="00C275F4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527077" w:rsidRDefault="00527077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275F4">
              <w:rPr>
                <w:rFonts w:ascii="Times New Roman" w:hAnsi="Times New Roman"/>
                <w:lang w:val="sr-Cyrl-RS"/>
              </w:rPr>
              <w:t xml:space="preserve">- предвиђене вежбе које ученици раде, на интернету кроз паное, </w:t>
            </w:r>
            <w:r>
              <w:rPr>
                <w:rFonts w:ascii="Times New Roman" w:hAnsi="Times New Roman"/>
                <w:lang w:val="sr-Cyrl-RS"/>
              </w:rPr>
              <w:t>мапе ума и сл. препоручит и да ради са неким од ученика или кући.</w:t>
            </w:r>
          </w:p>
          <w:p w:rsidR="00527077" w:rsidRPr="00C275F4" w:rsidRDefault="00527077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инсистирати да активно ради на часу.</w:t>
            </w:r>
          </w:p>
          <w:p w:rsidR="00527077" w:rsidRPr="00C275F4" w:rsidRDefault="00527077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275F4">
              <w:rPr>
                <w:rFonts w:ascii="Times New Roman" w:hAnsi="Times New Roman"/>
                <w:lang w:val="sr-Cyrl-RS"/>
              </w:rPr>
              <w:t>-  проверавати усвојна знања усменим испитивањем и кроз разговор. За е-тестове на мудлу предвидети више времена за њ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275F4">
              <w:rPr>
                <w:rFonts w:ascii="Times New Roman" w:hAnsi="Times New Roman"/>
                <w:lang w:val="sr-Cyrl-RS"/>
              </w:rPr>
              <w:t xml:space="preserve"> а ако нема довољно времена проверавати кроз разговор и у</w:t>
            </w:r>
            <w:r>
              <w:rPr>
                <w:rFonts w:ascii="Times New Roman" w:hAnsi="Times New Roman"/>
                <w:lang w:val="sr-Cyrl-RS"/>
              </w:rPr>
              <w:t>п</w:t>
            </w:r>
            <w:r w:rsidRPr="00C275F4">
              <w:rPr>
                <w:rFonts w:ascii="Times New Roman" w:hAnsi="Times New Roman"/>
                <w:lang w:val="sr-Cyrl-RS"/>
              </w:rPr>
              <w:t>ућивати да тај део уради кући.</w:t>
            </w:r>
          </w:p>
          <w:p w:rsidR="00527077" w:rsidRPr="007D3D3B" w:rsidRDefault="00527077" w:rsidP="0032006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275F4">
              <w:rPr>
                <w:rFonts w:ascii="Times New Roman" w:hAnsi="Times New Roman"/>
                <w:lang w:val="sr-Cyrl-RS"/>
              </w:rPr>
              <w:t xml:space="preserve">- </w:t>
            </w:r>
            <w:r>
              <w:rPr>
                <w:rFonts w:ascii="Times New Roman" w:hAnsi="Times New Roman"/>
                <w:lang w:val="sr-Cyrl-RS"/>
              </w:rPr>
              <w:t>наводити да кроз разговор уме да објасни правилно понашање путника, бициклиста и пешака у саобраћају</w:t>
            </w:r>
          </w:p>
        </w:tc>
        <w:tc>
          <w:tcPr>
            <w:tcW w:w="1701" w:type="dxa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10D01">
              <w:rPr>
                <w:rFonts w:ascii="Times New Roman" w:hAnsi="Times New Roman"/>
                <w:lang w:val="sr-Cyrl-CS"/>
              </w:rPr>
              <w:t>наставник или ученик из одељења</w:t>
            </w:r>
          </w:p>
        </w:tc>
        <w:tc>
          <w:tcPr>
            <w:tcW w:w="2268" w:type="dxa"/>
            <w:gridSpan w:val="2"/>
          </w:tcPr>
          <w:p w:rsidR="00527077" w:rsidRPr="00DF05A1" w:rsidRDefault="00527077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="001D0FFB">
              <w:t xml:space="preserve"> </w:t>
            </w:r>
            <w:r w:rsidR="001D0FFB" w:rsidRPr="001D0FFB">
              <w:rPr>
                <w:rFonts w:ascii="Times New Roman" w:hAnsi="Times New Roman"/>
                <w:lang w:val="sr-Cyrl-CS"/>
              </w:rPr>
              <w:t xml:space="preserve">трајање </w:t>
            </w:r>
            <w:r w:rsidR="001D0FFB">
              <w:rPr>
                <w:rFonts w:ascii="Times New Roman" w:hAnsi="Times New Roman"/>
                <w:lang w:val="sr-Cyrl-CS"/>
              </w:rPr>
              <w:t>осам</w:t>
            </w:r>
            <w:r w:rsidR="001D0FFB" w:rsidRPr="001D0FFB">
              <w:rPr>
                <w:rFonts w:ascii="Times New Roman" w:hAnsi="Times New Roman"/>
                <w:lang w:val="sr-Cyrl-CS"/>
              </w:rPr>
              <w:t xml:space="preserve"> часова</w:t>
            </w:r>
          </w:p>
          <w:p w:rsidR="00527077" w:rsidRPr="007D3D3B" w:rsidRDefault="00527077" w:rsidP="00DF0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05A1">
              <w:rPr>
                <w:rFonts w:ascii="Times New Roman" w:hAnsi="Times New Roman"/>
                <w:lang w:val="sr-Cyrl-CS"/>
              </w:rPr>
              <w:t>-За садржаје за које је потребан индивидуалан приступ, по потреби</w:t>
            </w:r>
          </w:p>
        </w:tc>
        <w:tc>
          <w:tcPr>
            <w:tcW w:w="3260" w:type="dxa"/>
          </w:tcPr>
          <w:p w:rsidR="00527077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C275F4">
              <w:rPr>
                <w:rFonts w:ascii="Times New Roman" w:hAnsi="Times New Roman"/>
                <w:lang w:val="sr-Cyrl-RS"/>
              </w:rPr>
              <w:t>класификује врсте cao</w:t>
            </w:r>
            <w:r>
              <w:rPr>
                <w:rFonts w:ascii="Times New Roman" w:hAnsi="Times New Roman"/>
                <w:lang w:val="sr-Cyrl-RS"/>
              </w:rPr>
              <w:t>бpaћајних објеката према намени</w:t>
            </w:r>
          </w:p>
          <w:p w:rsidR="00527077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275F4">
              <w:rPr>
                <w:rFonts w:ascii="Times New Roman" w:hAnsi="Times New Roman"/>
                <w:lang w:val="sr-Cyrl-CS"/>
              </w:rPr>
              <w:t>-</w:t>
            </w:r>
            <w:r w:rsidRPr="00C275F4"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C275F4">
              <w:rPr>
                <w:rFonts w:ascii="Times New Roman" w:hAnsi="Times New Roman"/>
                <w:lang w:val="sr-Cyrl-CS"/>
              </w:rPr>
              <w:t>повезује неопходност изградње прописне инфраструктуре безбедношћу учесника у caoбpaћajy</w:t>
            </w:r>
          </w:p>
          <w:p w:rsidR="00527077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275F4">
              <w:rPr>
                <w:rFonts w:ascii="Times New Roman" w:hAnsi="Times New Roman"/>
                <w:lang w:val="sr-Cyrl-CS"/>
              </w:rPr>
              <w:t>-</w:t>
            </w:r>
            <w:r w:rsidRPr="00C275F4">
              <w:rPr>
                <w:rFonts w:ascii="Times New Roman" w:hAnsi="Times New Roman"/>
                <w:lang w:val="sr-Cyrl-CS"/>
              </w:rPr>
              <w:tab/>
              <w:t>повезује коришћење информационих технологија у саобраћајним објектима са управљањем и безбедношћу путника и робе</w:t>
            </w:r>
          </w:p>
          <w:p w:rsidR="00527077" w:rsidRPr="007D3D3B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r w:rsidRPr="00C275F4">
              <w:rPr>
                <w:rFonts w:ascii="Times New Roman" w:hAnsi="Times New Roman"/>
                <w:lang w:val="sr-Cyrl-CS"/>
              </w:rPr>
              <w:t>демоистрира правилно и безбедно понашање и кретање пешака и возача бицикла на саобраћајном полигону и/или уз помоћ рачунареке симулације</w:t>
            </w:r>
          </w:p>
        </w:tc>
        <w:tc>
          <w:tcPr>
            <w:tcW w:w="2523" w:type="dxa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Усменом провером, писменим путем (решавње питања у уџбенику и на припремљеним листићима), самооцењивање, међусобно оцењивање, посматрањем и праћењем</w:t>
            </w:r>
          </w:p>
        </w:tc>
      </w:tr>
      <w:tr w:rsidR="0075768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757688" w:rsidRPr="007D3D3B" w:rsidRDefault="00757688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757688" w:rsidRPr="007D3D3B" w:rsidRDefault="00757688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Техничко и информатичко образовање</w:t>
            </w:r>
            <w:r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510D01">
              <w:t xml:space="preserve"> </w:t>
            </w:r>
            <w:r w:rsidR="00510D01" w:rsidRPr="00510D01">
              <w:rPr>
                <w:rFonts w:ascii="Times New Roman" w:hAnsi="Times New Roman"/>
                <w:b/>
                <w:bCs/>
                <w:lang w:val="sr-Cyrl-CS"/>
              </w:rPr>
              <w:t>Техничка и дигитална писменост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(16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Default="00527077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Скицирање, цртање и читање једноставних пресека</w:t>
            </w:r>
            <w:r w:rsidRPr="007D3D3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527077" w:rsidRPr="007D3D3B" w:rsidRDefault="00527077" w:rsidP="0052707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Практично креирање једноставне макете од картона 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2126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184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1129"/>
        </w:trPr>
        <w:tc>
          <w:tcPr>
            <w:tcW w:w="4673" w:type="dxa"/>
          </w:tcPr>
          <w:p w:rsidR="00365D59" w:rsidRPr="00365D59" w:rsidRDefault="00365D59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>Ученица заједно са другарицом  из клупе црта различите врсте технички</w:t>
            </w:r>
            <w:r>
              <w:rPr>
                <w:rFonts w:ascii="Times New Roman" w:hAnsi="Times New Roman"/>
                <w:lang w:val="sr-Cyrl-RS"/>
              </w:rPr>
              <w:t>х цртежа (ситуациони пл</w:t>
            </w:r>
            <w:r w:rsidRPr="00365D59">
              <w:rPr>
                <w:rFonts w:ascii="Times New Roman" w:hAnsi="Times New Roman"/>
                <w:lang w:val="sr-Cyrl-RS"/>
              </w:rPr>
              <w:t>ан, перспективу, симболе и пресеке)</w:t>
            </w:r>
          </w:p>
          <w:p w:rsidR="00365D59" w:rsidRPr="00365D59" w:rsidRDefault="00365D59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>Ученица самостално, али уз повремену помоћ наставника и другарице  користи рачунарске програме за техничко цртање, 3D приказ rрађевинског објекта и унутрашње уређење стана уважавајући потребе савремене културе становања</w:t>
            </w:r>
          </w:p>
          <w:p w:rsidR="00527077" w:rsidRPr="007D3D3B" w:rsidRDefault="00365D59" w:rsidP="00365D5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 xml:space="preserve"> Ученица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365D59">
              <w:rPr>
                <w:rFonts w:ascii="Times New Roman" w:hAnsi="Times New Roman"/>
                <w:lang w:val="sr-Cyrl-RS"/>
              </w:rPr>
              <w:t>самостално, али уз повремену помоћ наставника и другарице  прави дигиталну презентацију</w:t>
            </w:r>
          </w:p>
        </w:tc>
        <w:tc>
          <w:tcPr>
            <w:tcW w:w="2126" w:type="dxa"/>
            <w:gridSpan w:val="2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825EA">
              <w:rPr>
                <w:rFonts w:ascii="Times New Roman" w:hAnsi="Times New Roman"/>
                <w:lang w:val="sr-Cyrl-CS"/>
              </w:rPr>
              <w:t>наставник или ученик из одељења</w:t>
            </w:r>
            <w:r>
              <w:rPr>
                <w:rFonts w:ascii="Times New Roman" w:hAnsi="Times New Roman"/>
                <w:lang w:val="sr-Cyrl-CS"/>
              </w:rPr>
              <w:t xml:space="preserve"> или родитељ код куће</w:t>
            </w:r>
          </w:p>
        </w:tc>
        <w:tc>
          <w:tcPr>
            <w:tcW w:w="1843" w:type="dxa"/>
          </w:tcPr>
          <w:p w:rsidR="001D0FFB" w:rsidRDefault="001D0FFB" w:rsidP="001D0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 w:rsidRPr="001D0FFB">
              <w:rPr>
                <w:rFonts w:ascii="Times New Roman" w:hAnsi="Times New Roman"/>
                <w:lang w:val="sr-Cyrl-CS"/>
              </w:rPr>
              <w:t>трајање шеснаест часова</w:t>
            </w:r>
          </w:p>
          <w:p w:rsidR="00527077" w:rsidRPr="001D0FFB" w:rsidRDefault="00527077" w:rsidP="001D0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 w:rsidRPr="001D0FFB">
              <w:rPr>
                <w:rFonts w:ascii="Times New Roman" w:hAnsi="Times New Roman"/>
                <w:lang w:val="sr-Cyrl-CS"/>
              </w:rPr>
              <w:t xml:space="preserve">На сваком часу </w:t>
            </w:r>
            <w:r>
              <w:rPr>
                <w:lang w:val="sr-Cyrl-CS"/>
              </w:rPr>
              <w:sym w:font="Symbol" w:char="F07E"/>
            </w:r>
            <w:r w:rsidRPr="001D0FFB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3260" w:type="dxa"/>
          </w:tcPr>
          <w:p w:rsidR="00527077" w:rsidRPr="00911584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1584">
              <w:rPr>
                <w:rFonts w:ascii="Times New Roman" w:hAnsi="Times New Roman"/>
                <w:lang w:val="sr-Cyrl-CS"/>
              </w:rPr>
              <w:t>- скицира просторни изглед грађевинског објекта</w:t>
            </w:r>
          </w:p>
          <w:p w:rsidR="00527077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1584">
              <w:rPr>
                <w:rFonts w:ascii="Times New Roman" w:hAnsi="Times New Roman"/>
                <w:lang w:val="sr-Cyrl-CS"/>
              </w:rPr>
              <w:t xml:space="preserve">- чита и црта </w:t>
            </w:r>
            <w:r>
              <w:rPr>
                <w:rFonts w:ascii="Times New Roman" w:hAnsi="Times New Roman"/>
                <w:lang w:val="sr-Cyrl-CS"/>
              </w:rPr>
              <w:t xml:space="preserve">једноставан </w:t>
            </w:r>
            <w:r w:rsidRPr="00911584">
              <w:rPr>
                <w:rFonts w:ascii="Times New Roman" w:hAnsi="Times New Roman"/>
                <w:lang w:val="sr-Cyrl-CS"/>
              </w:rPr>
              <w:t>грађевински технички цртеж уз примену одговарајући</w:t>
            </w:r>
            <w:r>
              <w:rPr>
                <w:rFonts w:ascii="Times New Roman" w:hAnsi="Times New Roman"/>
                <w:lang w:val="sr-Cyrl-CS"/>
              </w:rPr>
              <w:t>х правила и симбола</w:t>
            </w:r>
          </w:p>
          <w:p w:rsidR="00527077" w:rsidRPr="007D3D3B" w:rsidRDefault="00527077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уме да направи макету једноставне куће од картона</w:t>
            </w:r>
          </w:p>
        </w:tc>
        <w:tc>
          <w:tcPr>
            <w:tcW w:w="2523" w:type="dxa"/>
          </w:tcPr>
          <w:p w:rsidR="00527077" w:rsidRPr="007D3D3B" w:rsidRDefault="00527077" w:rsidP="00365D5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 xml:space="preserve">Усменом провером, писменим путем (решавње питања у уџбенику и на припремљеним листићима), </w:t>
            </w:r>
            <w:r>
              <w:rPr>
                <w:rFonts w:ascii="Times New Roman" w:hAnsi="Times New Roman"/>
                <w:lang w:val="sr-Cyrl-CS"/>
              </w:rPr>
              <w:t>оцењивањем графичког раад, самооцењивање, међусобно оцењивање</w:t>
            </w:r>
            <w:r w:rsidR="00365D59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C61F5"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</w:tbl>
    <w:p w:rsidR="00CB3822" w:rsidRPr="00CB3822" w:rsidRDefault="00CB3822" w:rsidP="00CB3822">
      <w:pPr>
        <w:spacing w:after="0"/>
        <w:rPr>
          <w:vanish/>
        </w:rPr>
      </w:pPr>
    </w:p>
    <w:p w:rsidR="007957A3" w:rsidRDefault="007957A3" w:rsidP="007957A3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7957A3" w:rsidSect="007957A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8CB"/>
    <w:multiLevelType w:val="hybridMultilevel"/>
    <w:tmpl w:val="A34883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C13"/>
    <w:multiLevelType w:val="hybridMultilevel"/>
    <w:tmpl w:val="F0B02E3C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19C"/>
    <w:multiLevelType w:val="hybridMultilevel"/>
    <w:tmpl w:val="6478E82C"/>
    <w:lvl w:ilvl="0" w:tplc="D15686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306D0D14"/>
    <w:multiLevelType w:val="hybridMultilevel"/>
    <w:tmpl w:val="B512004E"/>
    <w:lvl w:ilvl="0" w:tplc="83A25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680A"/>
    <w:multiLevelType w:val="hybridMultilevel"/>
    <w:tmpl w:val="0EC2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ABD"/>
    <w:multiLevelType w:val="hybridMultilevel"/>
    <w:tmpl w:val="272E76B0"/>
    <w:lvl w:ilvl="0" w:tplc="19D2FF00">
      <w:start w:val="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7127A08"/>
    <w:multiLevelType w:val="hybridMultilevel"/>
    <w:tmpl w:val="983A9842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196A"/>
    <w:multiLevelType w:val="hybridMultilevel"/>
    <w:tmpl w:val="7278083E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236E4"/>
    <w:multiLevelType w:val="hybridMultilevel"/>
    <w:tmpl w:val="C93C8350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3927"/>
    <w:multiLevelType w:val="hybridMultilevel"/>
    <w:tmpl w:val="48380882"/>
    <w:lvl w:ilvl="0" w:tplc="B4D02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9"/>
    <w:rsid w:val="00092424"/>
    <w:rsid w:val="0009283F"/>
    <w:rsid w:val="00107849"/>
    <w:rsid w:val="00135937"/>
    <w:rsid w:val="001D0FFB"/>
    <w:rsid w:val="001E5B5F"/>
    <w:rsid w:val="001F10EF"/>
    <w:rsid w:val="0020386C"/>
    <w:rsid w:val="00254F12"/>
    <w:rsid w:val="00261175"/>
    <w:rsid w:val="00305F8C"/>
    <w:rsid w:val="0032006A"/>
    <w:rsid w:val="00365D59"/>
    <w:rsid w:val="003A1EE1"/>
    <w:rsid w:val="003D6EC9"/>
    <w:rsid w:val="00457A3B"/>
    <w:rsid w:val="00491308"/>
    <w:rsid w:val="00495ED4"/>
    <w:rsid w:val="004A2731"/>
    <w:rsid w:val="004D28F1"/>
    <w:rsid w:val="004F57A1"/>
    <w:rsid w:val="00506F9C"/>
    <w:rsid w:val="00510D01"/>
    <w:rsid w:val="00527077"/>
    <w:rsid w:val="005439B0"/>
    <w:rsid w:val="0058309D"/>
    <w:rsid w:val="006231DF"/>
    <w:rsid w:val="00632F9B"/>
    <w:rsid w:val="006A01B2"/>
    <w:rsid w:val="00732451"/>
    <w:rsid w:val="00757688"/>
    <w:rsid w:val="0079246E"/>
    <w:rsid w:val="007957A3"/>
    <w:rsid w:val="007A07A3"/>
    <w:rsid w:val="007D3D3B"/>
    <w:rsid w:val="00804E7A"/>
    <w:rsid w:val="00815911"/>
    <w:rsid w:val="008335BA"/>
    <w:rsid w:val="008563A3"/>
    <w:rsid w:val="008B2F10"/>
    <w:rsid w:val="008C3380"/>
    <w:rsid w:val="009108CF"/>
    <w:rsid w:val="00911584"/>
    <w:rsid w:val="0094638B"/>
    <w:rsid w:val="009737EE"/>
    <w:rsid w:val="009779B5"/>
    <w:rsid w:val="00985F48"/>
    <w:rsid w:val="00990050"/>
    <w:rsid w:val="009D01AA"/>
    <w:rsid w:val="00A21DD6"/>
    <w:rsid w:val="00A83441"/>
    <w:rsid w:val="00AE1E84"/>
    <w:rsid w:val="00B167C9"/>
    <w:rsid w:val="00B71581"/>
    <w:rsid w:val="00C20071"/>
    <w:rsid w:val="00C20320"/>
    <w:rsid w:val="00C23F63"/>
    <w:rsid w:val="00C275F4"/>
    <w:rsid w:val="00C35E9A"/>
    <w:rsid w:val="00C647B6"/>
    <w:rsid w:val="00CB3822"/>
    <w:rsid w:val="00CD3AF0"/>
    <w:rsid w:val="00CE51B5"/>
    <w:rsid w:val="00D06C9C"/>
    <w:rsid w:val="00D825EA"/>
    <w:rsid w:val="00D84107"/>
    <w:rsid w:val="00DC37FB"/>
    <w:rsid w:val="00DF05A1"/>
    <w:rsid w:val="00E049E0"/>
    <w:rsid w:val="00E165DD"/>
    <w:rsid w:val="00EB760E"/>
    <w:rsid w:val="00F33B6C"/>
    <w:rsid w:val="00F4624A"/>
    <w:rsid w:val="00F6133E"/>
    <w:rsid w:val="00FC61F5"/>
    <w:rsid w:val="00FD31E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FB00-69B3-453E-BE9F-DE5084F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E8"/>
    <w:pPr>
      <w:spacing w:after="200" w:line="276" w:lineRule="auto"/>
    </w:pPr>
    <w:rPr>
      <w:noProof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86C"/>
    <w:rPr>
      <w:rFonts w:ascii="Segoe UI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7C62-CAE2-4403-B3FA-7BBA5B92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Dikovicci</cp:lastModifiedBy>
  <cp:revision>3</cp:revision>
  <cp:lastPrinted>2019-01-13T23:08:00Z</cp:lastPrinted>
  <dcterms:created xsi:type="dcterms:W3CDTF">2021-09-21T07:10:00Z</dcterms:created>
  <dcterms:modified xsi:type="dcterms:W3CDTF">2021-09-21T07:10:00Z</dcterms:modified>
</cp:coreProperties>
</file>