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3C" w:rsidRPr="00A331F5" w:rsidRDefault="00B25AD0" w:rsidP="00A33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F5">
        <w:rPr>
          <w:rFonts w:ascii="Times New Roman" w:hAnsi="Times New Roman" w:cs="Times New Roman"/>
          <w:b/>
          <w:sz w:val="24"/>
          <w:szCs w:val="24"/>
        </w:rPr>
        <w:t>Техника и технологија</w:t>
      </w:r>
    </w:p>
    <w:p w:rsidR="00A331F5" w:rsidRPr="00A331F5" w:rsidRDefault="00A331F5" w:rsidP="00A33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F5">
        <w:rPr>
          <w:rFonts w:ascii="Times New Roman" w:hAnsi="Times New Roman" w:cs="Times New Roman"/>
          <w:b/>
          <w:sz w:val="24"/>
          <w:szCs w:val="24"/>
        </w:rPr>
        <w:t>Иницијални тест за 7.разред</w:t>
      </w:r>
    </w:p>
    <w:p w:rsidR="00A331F5" w:rsidRDefault="00A331F5" w:rsidP="00A331F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Име и презиме ученика: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31F5" w:rsidRDefault="00A331F5" w:rsidP="00A331F5">
      <w:pPr>
        <w:rPr>
          <w:rFonts w:ascii="Times New Roman" w:hAnsi="Times New Roman" w:cs="Times New Roman"/>
          <w:sz w:val="24"/>
          <w:szCs w:val="24"/>
        </w:rPr>
      </w:pPr>
    </w:p>
    <w:p w:rsidR="00A331F5" w:rsidRPr="000E4FC1" w:rsidRDefault="00A331F5" w:rsidP="00A331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E4FC1">
        <w:rPr>
          <w:rFonts w:ascii="Times New Roman" w:hAnsi="Times New Roman" w:cs="Times New Roman"/>
          <w:sz w:val="24"/>
          <w:szCs w:val="24"/>
        </w:rPr>
        <w:t xml:space="preserve"> </w:t>
      </w:r>
      <w:r w:rsidR="000E4F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E4F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E4F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E4F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E4FC1">
        <w:rPr>
          <w:rFonts w:ascii="Times New Roman" w:hAnsi="Times New Roman" w:cs="Times New Roman"/>
          <w:sz w:val="24"/>
          <w:szCs w:val="24"/>
        </w:rPr>
        <w:t xml:space="preserve">  и  </w:t>
      </w:r>
      <w:r w:rsidR="000E4FC1">
        <w:rPr>
          <w:rFonts w:ascii="Times New Roman" w:hAnsi="Times New Roman" w:cs="Times New Roman"/>
          <w:sz w:val="24"/>
          <w:szCs w:val="24"/>
          <w:u w:val="single"/>
          <w:lang/>
        </w:rPr>
        <w:tab/>
      </w:r>
      <w:r w:rsidR="000E4FC1">
        <w:rPr>
          <w:rFonts w:ascii="Times New Roman" w:hAnsi="Times New Roman" w:cs="Times New Roman"/>
          <w:sz w:val="24"/>
          <w:szCs w:val="24"/>
          <w:u w:val="single"/>
          <w:lang/>
        </w:rPr>
        <w:tab/>
      </w:r>
      <w:r w:rsidR="000E4FC1">
        <w:rPr>
          <w:rFonts w:ascii="Times New Roman" w:hAnsi="Times New Roman" w:cs="Times New Roman"/>
          <w:sz w:val="24"/>
          <w:szCs w:val="24"/>
          <w:u w:val="single"/>
          <w:lang/>
        </w:rPr>
        <w:tab/>
      </w:r>
      <w:r w:rsidR="000E4FC1">
        <w:rPr>
          <w:rFonts w:ascii="Times New Roman" w:hAnsi="Times New Roman" w:cs="Times New Roman"/>
          <w:sz w:val="24"/>
          <w:szCs w:val="24"/>
          <w:u w:val="single"/>
          <w:lang/>
        </w:rPr>
        <w:tab/>
      </w:r>
      <w:r w:rsidR="000E4FC1">
        <w:rPr>
          <w:rFonts w:ascii="Times New Roman" w:hAnsi="Times New Roman" w:cs="Times New Roman"/>
          <w:sz w:val="24"/>
          <w:szCs w:val="24"/>
          <w:lang/>
        </w:rPr>
        <w:t>.</w:t>
      </w:r>
    </w:p>
    <w:p w:rsidR="000E4FC1" w:rsidRDefault="000E4FC1" w:rsidP="000E4FC1">
      <w:pPr>
        <w:rPr>
          <w:rFonts w:ascii="Times New Roman" w:hAnsi="Times New Roman" w:cs="Times New Roman"/>
          <w:sz w:val="24"/>
          <w:szCs w:val="24"/>
          <w:lang/>
        </w:rPr>
      </w:pPr>
    </w:p>
    <w:p w:rsidR="000E4FC1" w:rsidRDefault="000E4FC1" w:rsidP="000E4F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Грађевински објекти који су прављени тако што би се ископала рупа кружног облика која се покрива гранама, лишћем, травом и трском испреплетаним у облику шатора се зову:</w:t>
      </w:r>
    </w:p>
    <w:p w:rsidR="000E4FC1" w:rsidRPr="000E4FC1" w:rsidRDefault="000E4FC1" w:rsidP="000E4FC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0E4FC1" w:rsidRDefault="000E4FC1" w:rsidP="000E4FC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брвнаре</w:t>
      </w:r>
    </w:p>
    <w:p w:rsidR="000E4FC1" w:rsidRDefault="000E4FC1" w:rsidP="000E4FC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земунице</w:t>
      </w:r>
    </w:p>
    <w:p w:rsidR="000E4FC1" w:rsidRDefault="000E4FC1" w:rsidP="000E4FC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сојенице</w:t>
      </w:r>
    </w:p>
    <w:p w:rsidR="000E4FC1" w:rsidRDefault="000E4FC1" w:rsidP="000E4FC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0E4FC1" w:rsidRDefault="000E4FC1" w:rsidP="000E4F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реализацији изградње грађевинских објеката постоје три фазе:</w:t>
      </w:r>
    </w:p>
    <w:p w:rsidR="000E4FC1" w:rsidRDefault="000E4FC1" w:rsidP="000E4FC1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0E4FC1" w:rsidRPr="000E4FC1" w:rsidRDefault="000E4FC1" w:rsidP="000E4FC1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pt;margin-top:2.6pt;width:201pt;height:0;z-index:251658240" o:connectortype="straight"/>
        </w:pict>
      </w:r>
    </w:p>
    <w:p w:rsidR="000E4FC1" w:rsidRPr="000E4FC1" w:rsidRDefault="000E4FC1" w:rsidP="000E4FC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9pt;margin-top:5.5pt;width:201pt;height:0;z-index:251659264" o:connectortype="straight"/>
        </w:pict>
      </w:r>
    </w:p>
    <w:p w:rsidR="000E4FC1" w:rsidRPr="000E4FC1" w:rsidRDefault="000E4FC1" w:rsidP="000E4FC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39pt;margin-top:11.35pt;width:201pt;height:0;z-index:251660288" o:connectortype="straight"/>
        </w:pict>
      </w:r>
    </w:p>
    <w:p w:rsidR="000E4FC1" w:rsidRPr="000E4FC1" w:rsidRDefault="000E4FC1" w:rsidP="000E4F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0E4FC1">
        <w:rPr>
          <w:rFonts w:ascii="Times New Roman" w:hAnsi="Times New Roman" w:cs="Times New Roman"/>
          <w:sz w:val="24"/>
          <w:szCs w:val="24"/>
          <w:lang/>
        </w:rPr>
        <w:t>Просторије се према намене деле на:</w:t>
      </w:r>
    </w:p>
    <w:p w:rsidR="000E4FC1" w:rsidRPr="000E4FC1" w:rsidRDefault="000E4FC1" w:rsidP="000E4FC1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A331F5" w:rsidRDefault="000E4FC1" w:rsidP="00A331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29" type="#_x0000_t32" style="position:absolute;left:0;text-align:left;margin-left:33pt;margin-top:6.5pt;width:421.5pt;height:.75pt;flip:y;z-index:251661312" o:connectortype="straight"/>
        </w:pict>
      </w:r>
    </w:p>
    <w:p w:rsidR="000E4FC1" w:rsidRDefault="000E4FC1" w:rsidP="00A331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3pt;margin-top:74.4pt;width:421.5pt;height:.75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33pt;margin-top:48.15pt;width:421.5pt;height:.75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3pt;margin-top:24.15pt;width:421.5pt;height:.75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3pt;margin-top:.9pt;width:421.5pt;height:.75pt;flip:y;z-index:251662336" o:connectortype="straight"/>
        </w:pict>
      </w:r>
    </w:p>
    <w:p w:rsidR="000E4FC1" w:rsidRPr="000E4FC1" w:rsidRDefault="000E4FC1" w:rsidP="000E4FC1">
      <w:pPr>
        <w:rPr>
          <w:rFonts w:ascii="Times New Roman" w:hAnsi="Times New Roman" w:cs="Times New Roman"/>
          <w:sz w:val="24"/>
          <w:szCs w:val="24"/>
        </w:rPr>
      </w:pPr>
    </w:p>
    <w:p w:rsidR="000E4FC1" w:rsidRDefault="000E4FC1" w:rsidP="000E4FC1">
      <w:pPr>
        <w:rPr>
          <w:rFonts w:ascii="Times New Roman" w:hAnsi="Times New Roman" w:cs="Times New Roman"/>
          <w:sz w:val="24"/>
          <w:szCs w:val="24"/>
        </w:rPr>
      </w:pPr>
    </w:p>
    <w:p w:rsidR="000E4FC1" w:rsidRDefault="000E4FC1" w:rsidP="000E4FC1">
      <w:pPr>
        <w:rPr>
          <w:rFonts w:ascii="Times New Roman" w:hAnsi="Times New Roman" w:cs="Times New Roman"/>
          <w:sz w:val="24"/>
          <w:szCs w:val="24"/>
        </w:rPr>
      </w:pPr>
    </w:p>
    <w:p w:rsidR="00A331F5" w:rsidRDefault="000E4FC1" w:rsidP="000E4F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Прочитај наведене тврдње, а затим поред упиши Т ако је тачна или Н ако је нетачна.</w:t>
      </w:r>
    </w:p>
    <w:p w:rsidR="000E4FC1" w:rsidRDefault="000E4FC1" w:rsidP="000E4FC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За функционалност стана је важна величина и распоред просторија.</w:t>
      </w:r>
    </w:p>
    <w:p w:rsidR="000E4FC1" w:rsidRDefault="000E4FC1" w:rsidP="000E4FC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Спаваћа соба треба да је у мирнијем делу стана, који је најчешће окренут према дворишту, као и у близини купатила.</w:t>
      </w:r>
    </w:p>
    <w:p w:rsidR="000E4FC1" w:rsidRDefault="000E4FC1" w:rsidP="000E4FC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За подне облоге у кухињи најчешће се бирају топли натерјали као што су паркет или бродски под.</w:t>
      </w:r>
    </w:p>
    <w:p w:rsidR="000E4FC1" w:rsidRDefault="000E4FC1" w:rsidP="000E4FC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г) </w:t>
      </w:r>
      <w:r w:rsidR="008142B1">
        <w:rPr>
          <w:rFonts w:ascii="Times New Roman" w:hAnsi="Times New Roman" w:cs="Times New Roman"/>
          <w:sz w:val="24"/>
          <w:szCs w:val="24"/>
          <w:lang/>
        </w:rPr>
        <w:t>Просторије за припремање хране и одлагање намирница су: кухиња, трпезарија и дневна соба.</w:t>
      </w:r>
    </w:p>
    <w:p w:rsidR="008142B1" w:rsidRDefault="008142B1" w:rsidP="000E4FC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142B1" w:rsidRDefault="008142B1" w:rsidP="008142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Коловозом се креће више бициклиста десном страном у смеру свог кретања. У оваквој ситуацији бициклисти се обавезно крећу:</w:t>
      </w:r>
    </w:p>
    <w:p w:rsidR="008142B1" w:rsidRDefault="008142B1" w:rsidP="008142B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један за другим</w:t>
      </w:r>
    </w:p>
    <w:p w:rsidR="008142B1" w:rsidRDefault="008142B1" w:rsidP="008142B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б)један поред другог</w:t>
      </w:r>
    </w:p>
    <w:p w:rsidR="008142B1" w:rsidRDefault="008142B1" w:rsidP="008142B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могу да се крећу како желе</w:t>
      </w:r>
    </w:p>
    <w:p w:rsidR="008142B1" w:rsidRDefault="008142B1" w:rsidP="008142B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142B1" w:rsidRPr="008142B1" w:rsidRDefault="008142B1" w:rsidP="008142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Места на којима се укрштају путеви исте или сличне важности називају се </w:t>
      </w:r>
    </w:p>
    <w:p w:rsidR="008142B1" w:rsidRDefault="008142B1" w:rsidP="008142B1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48.75pt;margin-top:16.05pt;width:180.75pt;height:0;z-index:251666432" o:connectortype="straight"/>
        </w:pict>
      </w:r>
      <w:r>
        <w:rPr>
          <w:rFonts w:ascii="Times New Roman" w:hAnsi="Times New Roman" w:cs="Times New Roman"/>
          <w:sz w:val="24"/>
          <w:szCs w:val="24"/>
          <w:lang/>
        </w:rPr>
        <w:tab/>
        <w:t>.</w:t>
      </w:r>
    </w:p>
    <w:p w:rsidR="008142B1" w:rsidRDefault="008142B1" w:rsidP="008142B1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</w:p>
    <w:p w:rsidR="008142B1" w:rsidRDefault="008142B1" w:rsidP="008142B1">
      <w:pPr>
        <w:pStyle w:val="ListParagraph"/>
        <w:numPr>
          <w:ilvl w:val="0"/>
          <w:numId w:val="3"/>
        </w:numPr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Основне делове пута повежи са њиховом наменом уписивањем слова на одговарајуће место.</w:t>
      </w:r>
    </w:p>
    <w:p w:rsidR="008142B1" w:rsidRDefault="00576A8F" w:rsidP="008142B1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</w:t>
      </w:r>
      <w:r w:rsidR="008142B1">
        <w:rPr>
          <w:rFonts w:ascii="Times New Roman" w:hAnsi="Times New Roman" w:cs="Times New Roman"/>
          <w:sz w:val="24"/>
          <w:szCs w:val="24"/>
          <w:lang/>
        </w:rPr>
        <w:t>) коловозна трака</w:t>
      </w:r>
    </w:p>
    <w:p w:rsidR="008142B1" w:rsidRDefault="00576A8F" w:rsidP="008142B1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</w:t>
      </w:r>
      <w:r w:rsidR="008142B1">
        <w:rPr>
          <w:rFonts w:ascii="Times New Roman" w:hAnsi="Times New Roman" w:cs="Times New Roman"/>
          <w:sz w:val="24"/>
          <w:szCs w:val="24"/>
          <w:lang/>
        </w:rPr>
        <w:t>) саобраћајна трака</w:t>
      </w:r>
    </w:p>
    <w:p w:rsidR="008142B1" w:rsidRDefault="00576A8F" w:rsidP="008142B1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</w:t>
      </w:r>
      <w:r w:rsidR="008142B1">
        <w:rPr>
          <w:rFonts w:ascii="Times New Roman" w:hAnsi="Times New Roman" w:cs="Times New Roman"/>
          <w:sz w:val="24"/>
          <w:szCs w:val="24"/>
          <w:lang/>
        </w:rPr>
        <w:t>) тротоар</w:t>
      </w:r>
    </w:p>
    <w:p w:rsidR="008142B1" w:rsidRDefault="00576A8F" w:rsidP="008142B1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</w:t>
      </w:r>
      <w:r w:rsidR="008142B1">
        <w:rPr>
          <w:rFonts w:ascii="Times New Roman" w:hAnsi="Times New Roman" w:cs="Times New Roman"/>
          <w:sz w:val="24"/>
          <w:szCs w:val="24"/>
          <w:lang/>
        </w:rPr>
        <w:t>) коловоз</w:t>
      </w:r>
    </w:p>
    <w:p w:rsidR="008142B1" w:rsidRDefault="00F86F90" w:rsidP="008142B1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9pt;margin-top:10.6pt;width:44.25pt;height:.75pt;flip:y;z-index:251667456" o:connectortype="straight"/>
        </w:pict>
      </w:r>
      <w:r w:rsidR="008142B1">
        <w:rPr>
          <w:rFonts w:ascii="Times New Roman" w:hAnsi="Times New Roman" w:cs="Times New Roman"/>
          <w:sz w:val="24"/>
          <w:szCs w:val="24"/>
          <w:lang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/>
        </w:rPr>
        <w:t>део пута који је предвиђен за кретање пешака</w:t>
      </w:r>
    </w:p>
    <w:p w:rsidR="00F86F90" w:rsidRDefault="00F86F90" w:rsidP="008142B1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39pt;margin-top:12.75pt;width:44.25pt;height:.75pt;flip:y;z-index:251668480" o:connectortype="straight"/>
        </w:pic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део коловозне траке чија је ширина довољна за несметано кретање возила у једној колони</w:t>
      </w:r>
    </w:p>
    <w:p w:rsidR="00F86F90" w:rsidRDefault="00F86F90" w:rsidP="00F86F90">
      <w:pPr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39pt;margin-top:11.5pt;width:44.25pt;height:.75pt;flip:y;z-index:251669504" o:connectortype="straight"/>
        </w:pic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</w:t>
      </w:r>
      <w:r w:rsidRPr="00F86F90">
        <w:rPr>
          <w:rFonts w:ascii="Times New Roman" w:hAnsi="Times New Roman" w:cs="Times New Roman"/>
          <w:sz w:val="24"/>
          <w:szCs w:val="24"/>
          <w:lang/>
        </w:rPr>
        <w:t xml:space="preserve">део пута којим се крећу моторна возила и бицикли уколико нема посебно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</w:t>
      </w:r>
    </w:p>
    <w:p w:rsidR="00F86F90" w:rsidRPr="00F86F90" w:rsidRDefault="00F86F90" w:rsidP="00F86F90">
      <w:pPr>
        <w:tabs>
          <w:tab w:val="left" w:pos="825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F86F90">
        <w:rPr>
          <w:rFonts w:ascii="Times New Roman" w:hAnsi="Times New Roman" w:cs="Times New Roman"/>
          <w:sz w:val="24"/>
          <w:szCs w:val="24"/>
          <w:lang/>
        </w:rPr>
        <w:t>означене стазе за њих</w:t>
      </w:r>
    </w:p>
    <w:p w:rsidR="00F86F90" w:rsidRPr="008142B1" w:rsidRDefault="00F86F90" w:rsidP="008142B1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9pt;margin-top:7pt;width:44.25pt;height:.75pt;flip:y;z-index:251670528" o:connectortype="straight"/>
        </w:pic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део коловоза који служи за кретање само у једном смеру, а састоји се од   </w:t>
      </w:r>
    </w:p>
    <w:p w:rsidR="008142B1" w:rsidRDefault="00F86F90" w:rsidP="008142B1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једне или више саобраћајних трака</w:t>
      </w:r>
      <w:r w:rsidR="008142B1">
        <w:rPr>
          <w:rFonts w:ascii="Times New Roman" w:hAnsi="Times New Roman" w:cs="Times New Roman"/>
          <w:sz w:val="24"/>
          <w:szCs w:val="24"/>
          <w:lang/>
        </w:rPr>
        <w:tab/>
      </w:r>
    </w:p>
    <w:p w:rsidR="00F86F90" w:rsidRDefault="00F86F90" w:rsidP="008142B1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</w:p>
    <w:p w:rsidR="00F86F90" w:rsidRDefault="00F86F90" w:rsidP="00F86F90">
      <w:pPr>
        <w:pStyle w:val="ListParagraph"/>
        <w:numPr>
          <w:ilvl w:val="0"/>
          <w:numId w:val="3"/>
        </w:numPr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Однос димензија неког грађевинског материјала на цртежу и у природи се назива:</w:t>
      </w:r>
    </w:p>
    <w:p w:rsidR="00F86F90" w:rsidRDefault="00F86F90" w:rsidP="00F86F90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котирање</w:t>
      </w:r>
    </w:p>
    <w:p w:rsidR="00F86F90" w:rsidRDefault="00F86F90" w:rsidP="00F86F90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б) размера </w:t>
      </w:r>
    </w:p>
    <w:p w:rsidR="00F86F90" w:rsidRDefault="00F86F90" w:rsidP="00F86F90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формат</w:t>
      </w:r>
    </w:p>
    <w:p w:rsidR="00F86F90" w:rsidRDefault="00F86F90" w:rsidP="00F86F90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</w:p>
    <w:p w:rsidR="00F86F90" w:rsidRDefault="00F86F90" w:rsidP="00F86F90">
      <w:pPr>
        <w:pStyle w:val="ListParagraph"/>
        <w:numPr>
          <w:ilvl w:val="0"/>
          <w:numId w:val="3"/>
        </w:numPr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грађевинским технички</w:t>
      </w:r>
      <w:r w:rsidR="003C48CB">
        <w:rPr>
          <w:rFonts w:ascii="Times New Roman" w:hAnsi="Times New Roman" w:cs="Times New Roman"/>
          <w:sz w:val="24"/>
          <w:szCs w:val="24"/>
          <w:lang/>
        </w:rPr>
        <w:t>м</w:t>
      </w:r>
      <w:r>
        <w:rPr>
          <w:rFonts w:ascii="Times New Roman" w:hAnsi="Times New Roman" w:cs="Times New Roman"/>
          <w:sz w:val="24"/>
          <w:szCs w:val="24"/>
          <w:lang/>
        </w:rPr>
        <w:t xml:space="preserve"> цртежима котне линије завршавају се:</w:t>
      </w:r>
    </w:p>
    <w:p w:rsidR="00F86F90" w:rsidRDefault="00F86F90" w:rsidP="00F86F90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дебљим косим цртама</w:t>
      </w:r>
    </w:p>
    <w:p w:rsidR="00F86F90" w:rsidRDefault="00F86F90" w:rsidP="00F86F90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стрелицама</w:t>
      </w:r>
    </w:p>
    <w:p w:rsidR="00F86F90" w:rsidRDefault="00F86F90" w:rsidP="00F86F90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кружићима</w:t>
      </w:r>
    </w:p>
    <w:p w:rsidR="00576A8F" w:rsidRDefault="00576A8F" w:rsidP="00F86F90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</w:p>
    <w:p w:rsidR="00576A8F" w:rsidRDefault="00576A8F" w:rsidP="00F86F90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</w:p>
    <w:p w:rsidR="00576A8F" w:rsidRDefault="00576A8F" w:rsidP="00F86F90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</w:p>
    <w:p w:rsidR="00F86F90" w:rsidRPr="00576A8F" w:rsidRDefault="00576A8F" w:rsidP="00576A8F">
      <w:pPr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     11</w:t>
      </w:r>
      <w:r w:rsidR="00F86F90" w:rsidRPr="00576A8F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576A8F">
        <w:rPr>
          <w:rFonts w:ascii="Times New Roman" w:hAnsi="Times New Roman" w:cs="Times New Roman"/>
          <w:sz w:val="24"/>
          <w:szCs w:val="24"/>
          <w:lang/>
        </w:rPr>
        <w:t>Хидроизолација је изолација од:</w:t>
      </w:r>
    </w:p>
    <w:p w:rsidR="00576A8F" w:rsidRDefault="00576A8F" w:rsidP="00F86F90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буке</w:t>
      </w:r>
    </w:p>
    <w:p w:rsidR="00576A8F" w:rsidRDefault="00576A8F" w:rsidP="00F86F90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топлоте</w:t>
      </w:r>
    </w:p>
    <w:p w:rsidR="00576A8F" w:rsidRDefault="00576A8F" w:rsidP="00F86F90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влаге и воде</w:t>
      </w:r>
    </w:p>
    <w:p w:rsidR="00576A8F" w:rsidRDefault="00576A8F" w:rsidP="00F86F90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</w:p>
    <w:p w:rsidR="00576A8F" w:rsidRPr="00576A8F" w:rsidRDefault="00576A8F" w:rsidP="00576A8F">
      <w:pPr>
        <w:tabs>
          <w:tab w:val="center" w:pos="5040"/>
        </w:tabs>
        <w:ind w:left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12 .</w:t>
      </w:r>
      <w:r w:rsidRPr="00576A8F">
        <w:rPr>
          <w:rFonts w:ascii="Times New Roman" w:hAnsi="Times New Roman" w:cs="Times New Roman"/>
          <w:sz w:val="24"/>
          <w:szCs w:val="24"/>
          <w:lang/>
        </w:rPr>
        <w:t>На црту упиши одговарајуће слово за означавање припадности:</w:t>
      </w:r>
    </w:p>
    <w:p w:rsidR="00576A8F" w:rsidRDefault="00576A8F" w:rsidP="00576A8F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13.75pt;margin-top:9.8pt;width:39pt;height:0;z-index:251671552" o:connectortype="straight"/>
        </w:pict>
      </w:r>
      <w:r>
        <w:rPr>
          <w:rFonts w:ascii="Times New Roman" w:hAnsi="Times New Roman" w:cs="Times New Roman"/>
          <w:sz w:val="24"/>
          <w:szCs w:val="24"/>
          <w:lang/>
        </w:rPr>
        <w:t>а)орање земље                                                     тањирача</w:t>
      </w:r>
    </w:p>
    <w:p w:rsidR="00576A8F" w:rsidRDefault="00576A8F" w:rsidP="00576A8F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13.75pt;margin-top:10.4pt;width:39pt;height:0;z-index:251672576" o:connectortype="straight"/>
        </w:pict>
      </w:r>
      <w:r>
        <w:rPr>
          <w:rFonts w:ascii="Times New Roman" w:hAnsi="Times New Roman" w:cs="Times New Roman"/>
          <w:sz w:val="24"/>
          <w:szCs w:val="24"/>
          <w:lang/>
        </w:rPr>
        <w:t>б) уситњавање земље                                          дрљача</w:t>
      </w:r>
    </w:p>
    <w:p w:rsidR="00576A8F" w:rsidRDefault="00576A8F" w:rsidP="00576A8F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13.75pt;margin-top:8.8pt;width:39pt;height:.05pt;z-index:251673600" o:connectortype="straight"/>
        </w:pict>
      </w:r>
      <w:r>
        <w:rPr>
          <w:rFonts w:ascii="Times New Roman" w:hAnsi="Times New Roman" w:cs="Times New Roman"/>
          <w:sz w:val="24"/>
          <w:szCs w:val="24"/>
          <w:lang/>
        </w:rPr>
        <w:t>в) покривање засејаног семена                           плуг</w:t>
      </w:r>
    </w:p>
    <w:p w:rsidR="00576A8F" w:rsidRDefault="00576A8F" w:rsidP="00576A8F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</w:p>
    <w:p w:rsidR="00576A8F" w:rsidRPr="00576A8F" w:rsidRDefault="00576A8F" w:rsidP="00576A8F">
      <w:pPr>
        <w:pStyle w:val="ListParagraph"/>
        <w:numPr>
          <w:ilvl w:val="0"/>
          <w:numId w:val="6"/>
        </w:numPr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 w:rsidRPr="00576A8F">
        <w:rPr>
          <w:rFonts w:ascii="Times New Roman" w:hAnsi="Times New Roman" w:cs="Times New Roman"/>
          <w:sz w:val="24"/>
          <w:szCs w:val="24"/>
          <w:lang/>
        </w:rPr>
        <w:t>Поређати критеријуме којима се одређује првенство пролаза на раскрсницама по важности: возила под пратњом, саобраћајни знакови, семафори, правило десне стране, возила са правом првенства пролаза, саобраћајни полицајац и шинска возила.</w:t>
      </w:r>
    </w:p>
    <w:p w:rsidR="00576A8F" w:rsidRDefault="00576A8F" w:rsidP="00576A8F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52.5pt;margin-top:7.8pt;width:390.75pt;height:2.25pt;flip:y;z-index:251674624" o:connectortype="straight"/>
        </w:pict>
      </w:r>
      <w:r>
        <w:rPr>
          <w:rFonts w:ascii="Times New Roman" w:hAnsi="Times New Roman" w:cs="Times New Roman"/>
          <w:sz w:val="24"/>
          <w:szCs w:val="24"/>
          <w:lang/>
        </w:rPr>
        <w:t>1.</w:t>
      </w:r>
    </w:p>
    <w:p w:rsidR="00576A8F" w:rsidRDefault="00576A8F" w:rsidP="00576A8F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52.5pt;margin-top:6.2pt;width:390.75pt;height:2.25pt;flip:y;z-index:251676672" o:connectortype="straight"/>
        </w:pict>
      </w:r>
      <w:r>
        <w:rPr>
          <w:rFonts w:ascii="Times New Roman" w:hAnsi="Times New Roman" w:cs="Times New Roman"/>
          <w:sz w:val="24"/>
          <w:szCs w:val="24"/>
          <w:lang/>
        </w:rPr>
        <w:t>2.</w:t>
      </w:r>
    </w:p>
    <w:p w:rsidR="00576A8F" w:rsidRDefault="00576A8F" w:rsidP="00576A8F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52.5pt;margin-top:6.1pt;width:390.75pt;height:2.25pt;flip:y;z-index:251675648" o:connectortype="straight"/>
        </w:pict>
      </w:r>
      <w:r>
        <w:rPr>
          <w:rFonts w:ascii="Times New Roman" w:hAnsi="Times New Roman" w:cs="Times New Roman"/>
          <w:sz w:val="24"/>
          <w:szCs w:val="24"/>
          <w:lang/>
        </w:rPr>
        <w:t>3.</w:t>
      </w:r>
    </w:p>
    <w:p w:rsidR="00576A8F" w:rsidRDefault="00576A8F" w:rsidP="00576A8F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52.5pt;margin-top:8.2pt;width:390.75pt;height:2.25pt;flip:y;z-index:251677696" o:connectortype="straight"/>
        </w:pict>
      </w:r>
      <w:r>
        <w:rPr>
          <w:rFonts w:ascii="Times New Roman" w:hAnsi="Times New Roman" w:cs="Times New Roman"/>
          <w:sz w:val="24"/>
          <w:szCs w:val="24"/>
          <w:lang/>
        </w:rPr>
        <w:t>4.</w:t>
      </w:r>
    </w:p>
    <w:p w:rsidR="00576A8F" w:rsidRDefault="00576A8F" w:rsidP="00576A8F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52.5pt;margin-top:8.1pt;width:390.75pt;height:2.25pt;flip:y;z-index:251678720" o:connectortype="straight"/>
        </w:pict>
      </w:r>
      <w:r>
        <w:rPr>
          <w:rFonts w:ascii="Times New Roman" w:hAnsi="Times New Roman" w:cs="Times New Roman"/>
          <w:sz w:val="24"/>
          <w:szCs w:val="24"/>
          <w:lang/>
        </w:rPr>
        <w:t>5.</w:t>
      </w:r>
    </w:p>
    <w:p w:rsidR="00576A8F" w:rsidRDefault="00576A8F" w:rsidP="00576A8F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52.5pt;margin-top:7.95pt;width:390.75pt;height:2.25pt;flip:y;z-index:251679744" o:connectortype="straight"/>
        </w:pict>
      </w:r>
      <w:r>
        <w:rPr>
          <w:rFonts w:ascii="Times New Roman" w:hAnsi="Times New Roman" w:cs="Times New Roman"/>
          <w:sz w:val="24"/>
          <w:szCs w:val="24"/>
          <w:lang/>
        </w:rPr>
        <w:t>6.</w:t>
      </w:r>
    </w:p>
    <w:p w:rsidR="00576A8F" w:rsidRDefault="00576A8F" w:rsidP="00576A8F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52.5pt;margin-top:8.6pt;width:390.75pt;height:2.25pt;flip:y;z-index:251680768" o:connectortype="straight"/>
        </w:pict>
      </w:r>
      <w:r>
        <w:rPr>
          <w:rFonts w:ascii="Times New Roman" w:hAnsi="Times New Roman" w:cs="Times New Roman"/>
          <w:sz w:val="24"/>
          <w:szCs w:val="24"/>
          <w:lang/>
        </w:rPr>
        <w:t>7.</w:t>
      </w:r>
    </w:p>
    <w:p w:rsidR="00576A8F" w:rsidRDefault="00576A8F" w:rsidP="00576A8F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</w:p>
    <w:p w:rsidR="00576A8F" w:rsidRDefault="00595E40" w:rsidP="00576A8F">
      <w:pPr>
        <w:pStyle w:val="ListParagraph"/>
        <w:numPr>
          <w:ilvl w:val="0"/>
          <w:numId w:val="5"/>
        </w:numPr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Извори енергије који су једном створени и више се не могу обновити или је процес њиховог стварања дуг, називају се</w:t>
      </w:r>
    </w:p>
    <w:p w:rsidR="00595E40" w:rsidRDefault="00595E40" w:rsidP="00595E40">
      <w:pPr>
        <w:pStyle w:val="ListParagraph"/>
        <w:tabs>
          <w:tab w:val="left" w:pos="6825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43.5pt;margin-top:20.65pt;width:278.25pt;height:.75pt;z-index:251681792" o:connectortype="straight"/>
        </w:pict>
      </w:r>
      <w:r>
        <w:rPr>
          <w:rFonts w:ascii="Times New Roman" w:hAnsi="Times New Roman" w:cs="Times New Roman"/>
          <w:sz w:val="24"/>
          <w:szCs w:val="24"/>
          <w:lang/>
        </w:rPr>
        <w:tab/>
        <w:t>енергије.</w:t>
      </w:r>
    </w:p>
    <w:p w:rsidR="00595E40" w:rsidRDefault="00595E40" w:rsidP="00595E40">
      <w:pPr>
        <w:pStyle w:val="ListParagraph"/>
        <w:tabs>
          <w:tab w:val="left" w:pos="6825"/>
        </w:tabs>
        <w:rPr>
          <w:rFonts w:ascii="Times New Roman" w:hAnsi="Times New Roman" w:cs="Times New Roman"/>
          <w:sz w:val="24"/>
          <w:szCs w:val="24"/>
          <w:lang/>
        </w:rPr>
      </w:pPr>
    </w:p>
    <w:p w:rsidR="00595E40" w:rsidRDefault="00595E40" w:rsidP="00595E40">
      <w:pPr>
        <w:pStyle w:val="ListParagraph"/>
        <w:numPr>
          <w:ilvl w:val="0"/>
          <w:numId w:val="5"/>
        </w:numPr>
        <w:tabs>
          <w:tab w:val="left" w:pos="6825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Повежи појмове</w:t>
      </w:r>
    </w:p>
    <w:p w:rsidR="00595E40" w:rsidRDefault="00595E40" w:rsidP="00595E40">
      <w:pPr>
        <w:pStyle w:val="ListParagraph"/>
        <w:tabs>
          <w:tab w:val="left" w:pos="6825"/>
        </w:tabs>
        <w:rPr>
          <w:rFonts w:ascii="Times New Roman" w:hAnsi="Times New Roman" w:cs="Times New Roman"/>
          <w:sz w:val="24"/>
          <w:szCs w:val="24"/>
          <w:lang/>
        </w:rPr>
      </w:pPr>
    </w:p>
    <w:p w:rsidR="00595E40" w:rsidRDefault="00595E40" w:rsidP="00595E40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1.5pt;margin-top:11.95pt;width:132.75pt;height:44.25pt;z-index:251682816">
            <v:textbox>
              <w:txbxContent>
                <w:p w:rsidR="00595E40" w:rsidRPr="00595E40" w:rsidRDefault="00D90C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О</w:t>
                  </w:r>
                  <w:r w:rsidR="00595E40" w:rsidRPr="00595E40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бновљиви извори енергије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/>
        </w:rPr>
        <w:tab/>
        <w:t>Угаљ</w:t>
      </w:r>
    </w:p>
    <w:p w:rsidR="00595E40" w:rsidRDefault="00595E40" w:rsidP="00595E40">
      <w:pPr>
        <w:pStyle w:val="ListParagraph"/>
        <w:tabs>
          <w:tab w:val="center" w:pos="5040"/>
        </w:tabs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Сунце</w:t>
      </w:r>
    </w:p>
    <w:p w:rsidR="00595E40" w:rsidRDefault="00595E40" w:rsidP="00595E40">
      <w:pPr>
        <w:pStyle w:val="ListParagraph"/>
        <w:tabs>
          <w:tab w:val="center" w:pos="5040"/>
        </w:tabs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Ветар</w:t>
      </w:r>
    </w:p>
    <w:p w:rsidR="00595E40" w:rsidRDefault="00595E40" w:rsidP="00595E40">
      <w:pPr>
        <w:pStyle w:val="ListParagraph"/>
        <w:tabs>
          <w:tab w:val="center" w:pos="5040"/>
        </w:tabs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Уранијум</w:t>
      </w:r>
    </w:p>
    <w:p w:rsidR="00595E40" w:rsidRDefault="00595E40" w:rsidP="00595E40">
      <w:pPr>
        <w:pStyle w:val="ListParagraph"/>
        <w:tabs>
          <w:tab w:val="center" w:pos="5040"/>
        </w:tabs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left:0;text-align:left;margin-left:31.5pt;margin-top:23.45pt;width:132.75pt;height:44.25pt;z-index:251683840">
            <v:textbox>
              <w:txbxContent>
                <w:p w:rsidR="00595E40" w:rsidRPr="00595E40" w:rsidRDefault="00D90C79" w:rsidP="00595E4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Нео</w:t>
                  </w:r>
                  <w:r w:rsidR="00595E40" w:rsidRPr="00595E40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бновљиви извори енергије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/>
        </w:rPr>
        <w:t>Биомаса</w:t>
      </w:r>
    </w:p>
    <w:p w:rsidR="00595E40" w:rsidRDefault="00595E40" w:rsidP="00595E40">
      <w:pPr>
        <w:pStyle w:val="ListParagraph"/>
        <w:tabs>
          <w:tab w:val="center" w:pos="5040"/>
        </w:tabs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Нафта</w:t>
      </w:r>
    </w:p>
    <w:p w:rsidR="00595E40" w:rsidRDefault="00595E40" w:rsidP="00595E40">
      <w:pPr>
        <w:pStyle w:val="ListParagraph"/>
        <w:tabs>
          <w:tab w:val="center" w:pos="5040"/>
        </w:tabs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Вода</w:t>
      </w:r>
    </w:p>
    <w:p w:rsidR="00595E40" w:rsidRDefault="00595E40" w:rsidP="00595E40">
      <w:pPr>
        <w:pStyle w:val="ListParagraph"/>
        <w:tabs>
          <w:tab w:val="center" w:pos="5040"/>
        </w:tabs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95E40" w:rsidRDefault="00595E40" w:rsidP="00595E40">
      <w:pPr>
        <w:pStyle w:val="ListParagraph"/>
        <w:tabs>
          <w:tab w:val="left" w:pos="6825"/>
        </w:tabs>
        <w:rPr>
          <w:rFonts w:ascii="Times New Roman" w:hAnsi="Times New Roman" w:cs="Times New Roman"/>
          <w:sz w:val="24"/>
          <w:szCs w:val="24"/>
          <w:lang/>
        </w:rPr>
      </w:pPr>
    </w:p>
    <w:p w:rsidR="00576A8F" w:rsidRPr="00576A8F" w:rsidRDefault="00576A8F" w:rsidP="00576A8F">
      <w:pPr>
        <w:tabs>
          <w:tab w:val="center" w:pos="5040"/>
        </w:tabs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576A8F" w:rsidRPr="00576A8F" w:rsidRDefault="00576A8F" w:rsidP="00576A8F">
      <w:pPr>
        <w:tabs>
          <w:tab w:val="center" w:pos="5040"/>
        </w:tabs>
        <w:ind w:left="360"/>
        <w:rPr>
          <w:rFonts w:ascii="Times New Roman" w:hAnsi="Times New Roman" w:cs="Times New Roman"/>
          <w:sz w:val="24"/>
          <w:szCs w:val="24"/>
          <w:lang/>
        </w:rPr>
      </w:pPr>
    </w:p>
    <w:sectPr w:rsidR="00576A8F" w:rsidRPr="00576A8F" w:rsidSect="008C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ED9"/>
    <w:multiLevelType w:val="hybridMultilevel"/>
    <w:tmpl w:val="21DA32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325A71"/>
    <w:multiLevelType w:val="hybridMultilevel"/>
    <w:tmpl w:val="45960ADE"/>
    <w:lvl w:ilvl="0" w:tplc="E738ECC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166CA"/>
    <w:multiLevelType w:val="hybridMultilevel"/>
    <w:tmpl w:val="9416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85CE0"/>
    <w:multiLevelType w:val="hybridMultilevel"/>
    <w:tmpl w:val="D3423A90"/>
    <w:lvl w:ilvl="0" w:tplc="6A72369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774"/>
    <w:multiLevelType w:val="hybridMultilevel"/>
    <w:tmpl w:val="37B20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037A0"/>
    <w:multiLevelType w:val="hybridMultilevel"/>
    <w:tmpl w:val="0168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425"/>
    <w:rsid w:val="000E4FC1"/>
    <w:rsid w:val="003C48CB"/>
    <w:rsid w:val="004E4CE9"/>
    <w:rsid w:val="00576A8F"/>
    <w:rsid w:val="00595E40"/>
    <w:rsid w:val="008142B1"/>
    <w:rsid w:val="00875425"/>
    <w:rsid w:val="008C793C"/>
    <w:rsid w:val="00A331F5"/>
    <w:rsid w:val="00B25AD0"/>
    <w:rsid w:val="00D17FDB"/>
    <w:rsid w:val="00D90C79"/>
    <w:rsid w:val="00F8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2" type="connector" idref="#_x0000_s1034"/>
        <o:r id="V:Rule14" type="connector" idref="#_x0000_s1035"/>
        <o:r id="V:Rule15" type="connector" idref="#_x0000_s1036"/>
        <o:r id="V:Rule16" type="connector" idref="#_x0000_s1037"/>
        <o:r id="V:Rule17" type="connector" idref="#_x0000_s1038"/>
        <o:r id="V:Rule19" type="connector" idref="#_x0000_s1039"/>
        <o:r id="V:Rule20" type="connector" idref="#_x0000_s1040"/>
        <o:r id="V:Rule21" type="connector" idref="#_x0000_s1041"/>
        <o:r id="V:Rule25" type="connector" idref="#_x0000_s1043"/>
        <o:r id="V:Rule26" type="connector" idref="#_x0000_s1044"/>
        <o:r id="V:Rule27" type="connector" idref="#_x0000_s1045"/>
        <o:r id="V:Rule28" type="connector" idref="#_x0000_s1046"/>
        <o:r id="V:Rule29" type="connector" idref="#_x0000_s1047"/>
        <o:r id="V:Rule30" type="connector" idref="#_x0000_s1048"/>
        <o:r id="V:Rule31" type="connector" idref="#_x0000_s1049"/>
        <o:r id="V:Rule33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WinPC</dc:creator>
  <cp:lastModifiedBy>WinPC</cp:lastModifiedBy>
  <cp:revision>4</cp:revision>
  <dcterms:created xsi:type="dcterms:W3CDTF">2021-09-09T16:24:00Z</dcterms:created>
  <dcterms:modified xsi:type="dcterms:W3CDTF">2021-09-09T17:50:00Z</dcterms:modified>
</cp:coreProperties>
</file>